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B7D85" w14:textId="45D98D4F" w:rsidR="00C51CA5" w:rsidRPr="008C75D8" w:rsidRDefault="00C51CA5" w:rsidP="008C75D8">
      <w:pPr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>Применение препарата «Гемоблок» в лечении пациентов с лимфатическими мальформациями головы и шеи.</w:t>
      </w:r>
    </w:p>
    <w:p w14:paraId="53AB7AC2" w14:textId="38B797E6" w:rsidR="00C51CA5" w:rsidRPr="008C75D8" w:rsidRDefault="00C51CA5" w:rsidP="008C75D8">
      <w:pPr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 xml:space="preserve">Романов </w:t>
      </w:r>
      <w:proofErr w:type="gramStart"/>
      <w:r w:rsidRPr="008C75D8">
        <w:rPr>
          <w:rFonts w:ascii="Times New Roman" w:hAnsi="Times New Roman" w:cs="Times New Roman"/>
          <w:sz w:val="28"/>
          <w:szCs w:val="28"/>
        </w:rPr>
        <w:t>Д.В.</w:t>
      </w:r>
      <w:proofErr w:type="gramEnd"/>
      <w:r w:rsidRPr="008C75D8">
        <w:rPr>
          <w:rFonts w:ascii="Times New Roman" w:hAnsi="Times New Roman" w:cs="Times New Roman"/>
          <w:sz w:val="28"/>
          <w:szCs w:val="28"/>
        </w:rPr>
        <w:t>, Рахимов А.Р.</w:t>
      </w:r>
    </w:p>
    <w:p w14:paraId="3A524EA0" w14:textId="65339E6A" w:rsidR="00C51CA5" w:rsidRPr="008C75D8" w:rsidRDefault="007C2447" w:rsidP="008C75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r w:rsidR="00C51CA5" w:rsidRPr="008C75D8">
        <w:rPr>
          <w:rFonts w:ascii="Times New Roman" w:hAnsi="Times New Roman" w:cs="Times New Roman"/>
          <w:sz w:val="28"/>
          <w:szCs w:val="28"/>
        </w:rPr>
        <w:t>Центр сосудистой патологии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51CA5" w:rsidRPr="008C75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51CA5" w:rsidRPr="008C75D8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8C75D8">
        <w:rPr>
          <w:rFonts w:ascii="Times New Roman" w:hAnsi="Times New Roman" w:cs="Times New Roman"/>
          <w:sz w:val="28"/>
          <w:szCs w:val="28"/>
        </w:rPr>
        <w:t>, Нижняя Первомайская 43</w:t>
      </w:r>
    </w:p>
    <w:p w14:paraId="73D86421" w14:textId="77777777" w:rsidR="00C51CA5" w:rsidRPr="008C75D8" w:rsidRDefault="00C51CA5" w:rsidP="008C75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D3C566" w14:textId="77777777" w:rsidR="00C51CA5" w:rsidRPr="007C2447" w:rsidRDefault="00C51CA5" w:rsidP="007C244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2447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334889A3" w14:textId="2951E70F" w:rsidR="00C51CA5" w:rsidRPr="008C75D8" w:rsidRDefault="00C51CA5" w:rsidP="007C2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>Лимфатическ</w:t>
      </w:r>
      <w:r w:rsidR="00D3297A">
        <w:rPr>
          <w:rFonts w:ascii="Times New Roman" w:hAnsi="Times New Roman" w:cs="Times New Roman"/>
          <w:sz w:val="28"/>
          <w:szCs w:val="28"/>
        </w:rPr>
        <w:t xml:space="preserve">ая </w:t>
      </w:r>
      <w:r w:rsidRPr="008C75D8">
        <w:rPr>
          <w:rFonts w:ascii="Times New Roman" w:hAnsi="Times New Roman" w:cs="Times New Roman"/>
          <w:sz w:val="28"/>
          <w:szCs w:val="28"/>
        </w:rPr>
        <w:t>мальформаци</w:t>
      </w:r>
      <w:r w:rsidR="00D3297A">
        <w:rPr>
          <w:rFonts w:ascii="Times New Roman" w:hAnsi="Times New Roman" w:cs="Times New Roman"/>
          <w:sz w:val="28"/>
          <w:szCs w:val="28"/>
        </w:rPr>
        <w:t>я</w:t>
      </w:r>
      <w:r w:rsidRPr="008C75D8">
        <w:rPr>
          <w:rFonts w:ascii="Times New Roman" w:hAnsi="Times New Roman" w:cs="Times New Roman"/>
          <w:sz w:val="28"/>
          <w:szCs w:val="28"/>
        </w:rPr>
        <w:t xml:space="preserve"> (ЛМ) </w:t>
      </w:r>
      <w:r w:rsidR="007C2447" w:rsidRPr="008C75D8">
        <w:rPr>
          <w:rFonts w:ascii="Times New Roman" w:hAnsi="Times New Roman" w:cs="Times New Roman"/>
          <w:sz w:val="28"/>
          <w:szCs w:val="28"/>
        </w:rPr>
        <w:t>— это</w:t>
      </w:r>
      <w:r w:rsidRPr="008C75D8">
        <w:rPr>
          <w:rFonts w:ascii="Times New Roman" w:hAnsi="Times New Roman" w:cs="Times New Roman"/>
          <w:sz w:val="28"/>
          <w:szCs w:val="28"/>
        </w:rPr>
        <w:t xml:space="preserve"> врожденный порок развития лимфатических сосудов. Согласно классификации Международного общества по изучению сосудистых аномалий (ISSVA) ЛМ относятся к сосудистым мальформациям с медленными потоковыми характеристиками. Выделяют </w:t>
      </w:r>
      <w:proofErr w:type="spellStart"/>
      <w:r w:rsidRPr="008C75D8">
        <w:rPr>
          <w:rFonts w:ascii="Times New Roman" w:hAnsi="Times New Roman" w:cs="Times New Roman"/>
          <w:sz w:val="28"/>
          <w:szCs w:val="28"/>
        </w:rPr>
        <w:t>крупнокистозные</w:t>
      </w:r>
      <w:proofErr w:type="spellEnd"/>
      <w:r w:rsidRPr="008C75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75D8">
        <w:rPr>
          <w:rFonts w:ascii="Times New Roman" w:hAnsi="Times New Roman" w:cs="Times New Roman"/>
          <w:sz w:val="28"/>
          <w:szCs w:val="28"/>
        </w:rPr>
        <w:t>мелкокистозные</w:t>
      </w:r>
      <w:proofErr w:type="spellEnd"/>
      <w:r w:rsidRPr="008C75D8">
        <w:rPr>
          <w:rFonts w:ascii="Times New Roman" w:hAnsi="Times New Roman" w:cs="Times New Roman"/>
          <w:sz w:val="28"/>
          <w:szCs w:val="28"/>
        </w:rPr>
        <w:t xml:space="preserve"> и смешанные ЛМ. Причины появления ЛМ до настающего времени остаются предметом научного поиска. Частота встречаемости в детской популяции составляет 1:100.000 детей. Чаще всего ЛМ выявляют в возрасте от 0 до 4 лет. По локализации ЛМ </w:t>
      </w:r>
      <w:r w:rsidR="00094C93">
        <w:rPr>
          <w:rFonts w:ascii="Times New Roman" w:hAnsi="Times New Roman" w:cs="Times New Roman"/>
          <w:sz w:val="28"/>
          <w:szCs w:val="28"/>
        </w:rPr>
        <w:t xml:space="preserve">в большей степени </w:t>
      </w:r>
      <w:r w:rsidRPr="008C75D8">
        <w:rPr>
          <w:rFonts w:ascii="Times New Roman" w:hAnsi="Times New Roman" w:cs="Times New Roman"/>
          <w:sz w:val="28"/>
          <w:szCs w:val="28"/>
        </w:rPr>
        <w:t>располагаются в области головы и шеи, реже в подмышечной области, области таза и других областях. Основными осложнениями ЛМ являются: инфицирование/воспаление, кровоизлияние, прогрессирующ</w:t>
      </w:r>
      <w:r w:rsidR="002E555D" w:rsidRPr="008C75D8">
        <w:rPr>
          <w:rFonts w:ascii="Times New Roman" w:hAnsi="Times New Roman" w:cs="Times New Roman"/>
          <w:sz w:val="28"/>
          <w:szCs w:val="28"/>
        </w:rPr>
        <w:t>ее увеличение</w:t>
      </w:r>
      <w:r w:rsidRPr="008C75D8">
        <w:rPr>
          <w:rFonts w:ascii="Times New Roman" w:hAnsi="Times New Roman" w:cs="Times New Roman"/>
          <w:sz w:val="28"/>
          <w:szCs w:val="28"/>
        </w:rPr>
        <w:t xml:space="preserve"> (угроза дыхательных путей</w:t>
      </w:r>
      <w:r w:rsidR="002E555D" w:rsidRPr="008C75D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2E555D" w:rsidRPr="008C75D8">
        <w:rPr>
          <w:rFonts w:ascii="Times New Roman" w:hAnsi="Times New Roman" w:cs="Times New Roman"/>
          <w:sz w:val="28"/>
          <w:szCs w:val="28"/>
        </w:rPr>
        <w:t>т.д.</w:t>
      </w:r>
      <w:proofErr w:type="gramEnd"/>
      <w:r w:rsidRPr="008C75D8">
        <w:rPr>
          <w:rFonts w:ascii="Times New Roman" w:hAnsi="Times New Roman" w:cs="Times New Roman"/>
          <w:sz w:val="28"/>
          <w:szCs w:val="28"/>
        </w:rPr>
        <w:t>). Клинически ЛМ проявляется опухолевидным</w:t>
      </w:r>
      <w:r w:rsidR="00F172C2" w:rsidRPr="008C75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61E38" w:rsidRPr="008C75D8">
        <w:rPr>
          <w:rFonts w:ascii="Times New Roman" w:hAnsi="Times New Roman" w:cs="Times New Roman"/>
          <w:sz w:val="28"/>
          <w:szCs w:val="28"/>
        </w:rPr>
        <w:t>тестовидной</w:t>
      </w:r>
      <w:proofErr w:type="spellEnd"/>
      <w:r w:rsidR="00B61E38" w:rsidRPr="008C75D8">
        <w:rPr>
          <w:rFonts w:ascii="Times New Roman" w:hAnsi="Times New Roman" w:cs="Times New Roman"/>
          <w:sz w:val="28"/>
          <w:szCs w:val="28"/>
        </w:rPr>
        <w:t xml:space="preserve"> консистенции</w:t>
      </w:r>
      <w:r w:rsidR="00CA057C">
        <w:rPr>
          <w:rFonts w:ascii="Times New Roman" w:hAnsi="Times New Roman" w:cs="Times New Roman"/>
          <w:sz w:val="28"/>
          <w:szCs w:val="28"/>
        </w:rPr>
        <w:t xml:space="preserve"> образованием,</w:t>
      </w:r>
      <w:r w:rsidR="00B61E38" w:rsidRPr="008C75D8">
        <w:rPr>
          <w:rFonts w:ascii="Times New Roman" w:hAnsi="Times New Roman" w:cs="Times New Roman"/>
          <w:sz w:val="28"/>
          <w:szCs w:val="28"/>
        </w:rPr>
        <w:t xml:space="preserve"> безболезненным </w:t>
      </w:r>
      <w:r w:rsidR="00CA057C">
        <w:rPr>
          <w:rFonts w:ascii="Times New Roman" w:hAnsi="Times New Roman" w:cs="Times New Roman"/>
          <w:sz w:val="28"/>
          <w:szCs w:val="28"/>
        </w:rPr>
        <w:t xml:space="preserve">при пальпации, имеющим </w:t>
      </w:r>
      <w:r w:rsidR="00CA057C" w:rsidRPr="008C75D8">
        <w:rPr>
          <w:rFonts w:ascii="Times New Roman" w:hAnsi="Times New Roman" w:cs="Times New Roman"/>
          <w:sz w:val="28"/>
          <w:szCs w:val="28"/>
        </w:rPr>
        <w:t>тенденцию</w:t>
      </w:r>
      <w:r w:rsidR="00B61E38" w:rsidRPr="008C75D8">
        <w:rPr>
          <w:rFonts w:ascii="Times New Roman" w:hAnsi="Times New Roman" w:cs="Times New Roman"/>
          <w:sz w:val="28"/>
          <w:szCs w:val="28"/>
        </w:rPr>
        <w:t xml:space="preserve"> к увеличению</w:t>
      </w:r>
      <w:r w:rsidRPr="008C75D8">
        <w:rPr>
          <w:rFonts w:ascii="Times New Roman" w:hAnsi="Times New Roman" w:cs="Times New Roman"/>
          <w:sz w:val="28"/>
          <w:szCs w:val="28"/>
        </w:rPr>
        <w:t>.</w:t>
      </w:r>
    </w:p>
    <w:p w14:paraId="00D509CD" w14:textId="1E7C5E69" w:rsidR="00C51CA5" w:rsidRPr="008C75D8" w:rsidRDefault="00C51CA5" w:rsidP="007C2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>Современным малоинвазивным методом лечения ЛМ является</w:t>
      </w:r>
      <w:r w:rsidR="00272914" w:rsidRPr="008C75D8">
        <w:rPr>
          <w:rFonts w:ascii="Times New Roman" w:hAnsi="Times New Roman" w:cs="Times New Roman"/>
          <w:sz w:val="28"/>
          <w:szCs w:val="28"/>
        </w:rPr>
        <w:t xml:space="preserve"> этапная склеротерапия</w:t>
      </w:r>
      <w:r w:rsidRPr="008C75D8">
        <w:rPr>
          <w:rFonts w:ascii="Times New Roman" w:hAnsi="Times New Roman" w:cs="Times New Roman"/>
          <w:sz w:val="28"/>
          <w:szCs w:val="28"/>
        </w:rPr>
        <w:t xml:space="preserve">. </w:t>
      </w:r>
      <w:r w:rsidR="006B2564" w:rsidRPr="008C75D8">
        <w:rPr>
          <w:rFonts w:ascii="Times New Roman" w:hAnsi="Times New Roman" w:cs="Times New Roman"/>
          <w:sz w:val="28"/>
          <w:szCs w:val="28"/>
        </w:rPr>
        <w:t>Хирургическ</w:t>
      </w:r>
      <w:r w:rsidR="000E0678" w:rsidRPr="008C75D8">
        <w:rPr>
          <w:rFonts w:ascii="Times New Roman" w:hAnsi="Times New Roman" w:cs="Times New Roman"/>
          <w:sz w:val="28"/>
          <w:szCs w:val="28"/>
        </w:rPr>
        <w:t>ое и</w:t>
      </w:r>
      <w:r w:rsidRPr="008C75D8">
        <w:rPr>
          <w:rFonts w:ascii="Times New Roman" w:hAnsi="Times New Roman" w:cs="Times New Roman"/>
          <w:sz w:val="28"/>
          <w:szCs w:val="28"/>
        </w:rPr>
        <w:t xml:space="preserve">ссечение так же используется в практике, но </w:t>
      </w:r>
      <w:r w:rsidR="00272914" w:rsidRPr="008C75D8">
        <w:rPr>
          <w:rFonts w:ascii="Times New Roman" w:hAnsi="Times New Roman" w:cs="Times New Roman"/>
          <w:sz w:val="28"/>
          <w:szCs w:val="28"/>
        </w:rPr>
        <w:t>имеет высокий риск</w:t>
      </w:r>
      <w:r w:rsidRPr="008C75D8">
        <w:rPr>
          <w:rFonts w:ascii="Times New Roman" w:hAnsi="Times New Roman" w:cs="Times New Roman"/>
          <w:sz w:val="28"/>
          <w:szCs w:val="28"/>
        </w:rPr>
        <w:t xml:space="preserve"> рецидива,</w:t>
      </w:r>
      <w:r w:rsidR="00272914" w:rsidRPr="008C75D8">
        <w:rPr>
          <w:rFonts w:ascii="Times New Roman" w:hAnsi="Times New Roman" w:cs="Times New Roman"/>
          <w:sz w:val="28"/>
          <w:szCs w:val="28"/>
        </w:rPr>
        <w:t xml:space="preserve"> </w:t>
      </w:r>
      <w:r w:rsidR="001D09CC" w:rsidRPr="008C75D8">
        <w:rPr>
          <w:rFonts w:ascii="Times New Roman" w:hAnsi="Times New Roman" w:cs="Times New Roman"/>
          <w:sz w:val="28"/>
          <w:szCs w:val="28"/>
        </w:rPr>
        <w:t>развитием различных осложнений (</w:t>
      </w:r>
      <w:proofErr w:type="spellStart"/>
      <w:r w:rsidR="001D09CC" w:rsidRPr="008C75D8">
        <w:rPr>
          <w:rFonts w:ascii="Times New Roman" w:hAnsi="Times New Roman" w:cs="Times New Roman"/>
          <w:sz w:val="28"/>
          <w:szCs w:val="28"/>
        </w:rPr>
        <w:t>лимфорея</w:t>
      </w:r>
      <w:proofErr w:type="spellEnd"/>
      <w:r w:rsidR="001D09CC" w:rsidRPr="008C75D8">
        <w:rPr>
          <w:rFonts w:ascii="Times New Roman" w:hAnsi="Times New Roman" w:cs="Times New Roman"/>
          <w:sz w:val="28"/>
          <w:szCs w:val="28"/>
        </w:rPr>
        <w:t xml:space="preserve">, </w:t>
      </w:r>
      <w:r w:rsidR="000343C1" w:rsidRPr="008C75D8">
        <w:rPr>
          <w:rFonts w:ascii="Times New Roman" w:hAnsi="Times New Roman" w:cs="Times New Roman"/>
          <w:sz w:val="28"/>
          <w:szCs w:val="28"/>
        </w:rPr>
        <w:t xml:space="preserve">длительное заживление послеоперационной раны, формирование </w:t>
      </w:r>
      <w:proofErr w:type="spellStart"/>
      <w:r w:rsidR="000343C1" w:rsidRPr="008C75D8">
        <w:rPr>
          <w:rFonts w:ascii="Times New Roman" w:hAnsi="Times New Roman" w:cs="Times New Roman"/>
          <w:sz w:val="28"/>
          <w:szCs w:val="28"/>
        </w:rPr>
        <w:t>лимфангиомы</w:t>
      </w:r>
      <w:proofErr w:type="spellEnd"/>
      <w:r w:rsidR="000343C1" w:rsidRPr="008C75D8">
        <w:rPr>
          <w:rFonts w:ascii="Times New Roman" w:hAnsi="Times New Roman" w:cs="Times New Roman"/>
          <w:sz w:val="28"/>
          <w:szCs w:val="28"/>
        </w:rPr>
        <w:t xml:space="preserve"> кожи в области хирургического лечения и </w:t>
      </w:r>
      <w:proofErr w:type="gramStart"/>
      <w:r w:rsidR="000343C1" w:rsidRPr="008C75D8">
        <w:rPr>
          <w:rFonts w:ascii="Times New Roman" w:hAnsi="Times New Roman" w:cs="Times New Roman"/>
          <w:sz w:val="28"/>
          <w:szCs w:val="28"/>
        </w:rPr>
        <w:t>т.д.</w:t>
      </w:r>
      <w:proofErr w:type="gramEnd"/>
      <w:r w:rsidR="000343C1" w:rsidRPr="008C75D8">
        <w:rPr>
          <w:rFonts w:ascii="Times New Roman" w:hAnsi="Times New Roman" w:cs="Times New Roman"/>
          <w:sz w:val="28"/>
          <w:szCs w:val="28"/>
        </w:rPr>
        <w:t xml:space="preserve">) </w:t>
      </w:r>
      <w:r w:rsidRPr="008C75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E5AEAB" w14:textId="02D19BF2" w:rsidR="00C51CA5" w:rsidRDefault="00C51CA5" w:rsidP="007C2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 xml:space="preserve">Для склерозирования ЛМ используются </w:t>
      </w:r>
      <w:r w:rsidR="0026192A" w:rsidRPr="008C75D8">
        <w:rPr>
          <w:rFonts w:ascii="Times New Roman" w:hAnsi="Times New Roman" w:cs="Times New Roman"/>
          <w:sz w:val="28"/>
          <w:szCs w:val="28"/>
        </w:rPr>
        <w:t>различные</w:t>
      </w:r>
      <w:r w:rsidRPr="008C75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75D8">
        <w:rPr>
          <w:rFonts w:ascii="Times New Roman" w:hAnsi="Times New Roman" w:cs="Times New Roman"/>
          <w:sz w:val="28"/>
          <w:szCs w:val="28"/>
        </w:rPr>
        <w:t>склерозирующие</w:t>
      </w:r>
      <w:proofErr w:type="spellEnd"/>
      <w:r w:rsidRPr="008C75D8">
        <w:rPr>
          <w:rFonts w:ascii="Times New Roman" w:hAnsi="Times New Roman" w:cs="Times New Roman"/>
          <w:sz w:val="28"/>
          <w:szCs w:val="28"/>
        </w:rPr>
        <w:t xml:space="preserve"> агенты, задача которых </w:t>
      </w:r>
      <w:r w:rsidR="0026192A" w:rsidRPr="008C75D8">
        <w:rPr>
          <w:rFonts w:ascii="Times New Roman" w:hAnsi="Times New Roman" w:cs="Times New Roman"/>
          <w:sz w:val="28"/>
          <w:szCs w:val="28"/>
        </w:rPr>
        <w:t xml:space="preserve">оказать </w:t>
      </w:r>
      <w:r w:rsidRPr="008C75D8">
        <w:rPr>
          <w:rFonts w:ascii="Times New Roman" w:hAnsi="Times New Roman" w:cs="Times New Roman"/>
          <w:sz w:val="28"/>
          <w:szCs w:val="28"/>
        </w:rPr>
        <w:t>повреждени</w:t>
      </w:r>
      <w:r w:rsidR="0026192A" w:rsidRPr="008C75D8">
        <w:rPr>
          <w:rFonts w:ascii="Times New Roman" w:hAnsi="Times New Roman" w:cs="Times New Roman"/>
          <w:sz w:val="28"/>
          <w:szCs w:val="28"/>
        </w:rPr>
        <w:t>е</w:t>
      </w:r>
      <w:r w:rsidRPr="008C75D8">
        <w:rPr>
          <w:rFonts w:ascii="Times New Roman" w:hAnsi="Times New Roman" w:cs="Times New Roman"/>
          <w:sz w:val="28"/>
          <w:szCs w:val="28"/>
        </w:rPr>
        <w:t xml:space="preserve"> эндотелия</w:t>
      </w:r>
      <w:r w:rsidR="00A5213F" w:rsidRPr="008C75D8">
        <w:rPr>
          <w:rFonts w:ascii="Times New Roman" w:hAnsi="Times New Roman" w:cs="Times New Roman"/>
          <w:sz w:val="28"/>
          <w:szCs w:val="28"/>
        </w:rPr>
        <w:t xml:space="preserve"> ЛМ</w:t>
      </w:r>
      <w:r w:rsidRPr="008C75D8">
        <w:rPr>
          <w:rFonts w:ascii="Times New Roman" w:hAnsi="Times New Roman" w:cs="Times New Roman"/>
          <w:sz w:val="28"/>
          <w:szCs w:val="28"/>
        </w:rPr>
        <w:t xml:space="preserve">, с этой целью используются такие препараты как </w:t>
      </w:r>
      <w:proofErr w:type="spellStart"/>
      <w:r w:rsidRPr="008C75D8">
        <w:rPr>
          <w:rFonts w:ascii="Times New Roman" w:hAnsi="Times New Roman" w:cs="Times New Roman"/>
          <w:sz w:val="28"/>
          <w:szCs w:val="28"/>
        </w:rPr>
        <w:t>Доксициклин</w:t>
      </w:r>
      <w:proofErr w:type="spellEnd"/>
      <w:r w:rsidRPr="008C75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75D8">
        <w:rPr>
          <w:rFonts w:ascii="Times New Roman" w:hAnsi="Times New Roman" w:cs="Times New Roman"/>
          <w:sz w:val="28"/>
          <w:szCs w:val="28"/>
        </w:rPr>
        <w:t>Блеоцин</w:t>
      </w:r>
      <w:proofErr w:type="spellEnd"/>
      <w:r w:rsidRPr="008C75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75D8">
        <w:rPr>
          <w:rFonts w:ascii="Times New Roman" w:hAnsi="Times New Roman" w:cs="Times New Roman"/>
          <w:sz w:val="28"/>
          <w:szCs w:val="28"/>
        </w:rPr>
        <w:t>Пицибанил</w:t>
      </w:r>
      <w:proofErr w:type="spellEnd"/>
      <w:r w:rsidRPr="008C75D8">
        <w:rPr>
          <w:rFonts w:ascii="Times New Roman" w:hAnsi="Times New Roman" w:cs="Times New Roman"/>
          <w:sz w:val="28"/>
          <w:szCs w:val="28"/>
        </w:rPr>
        <w:t xml:space="preserve"> (ОК-432) и другие. </w:t>
      </w:r>
      <w:r w:rsidR="002537D7" w:rsidRPr="008C75D8">
        <w:rPr>
          <w:rFonts w:ascii="Times New Roman" w:hAnsi="Times New Roman" w:cs="Times New Roman"/>
          <w:sz w:val="28"/>
          <w:szCs w:val="28"/>
        </w:rPr>
        <w:t xml:space="preserve">Каждый вид </w:t>
      </w:r>
      <w:proofErr w:type="spellStart"/>
      <w:r w:rsidR="002537D7" w:rsidRPr="008C75D8">
        <w:rPr>
          <w:rFonts w:ascii="Times New Roman" w:hAnsi="Times New Roman" w:cs="Times New Roman"/>
          <w:sz w:val="28"/>
          <w:szCs w:val="28"/>
        </w:rPr>
        <w:t>склерозирующего</w:t>
      </w:r>
      <w:proofErr w:type="spellEnd"/>
      <w:r w:rsidR="002537D7" w:rsidRPr="008C75D8">
        <w:rPr>
          <w:rFonts w:ascii="Times New Roman" w:hAnsi="Times New Roman" w:cs="Times New Roman"/>
          <w:sz w:val="28"/>
          <w:szCs w:val="28"/>
        </w:rPr>
        <w:t xml:space="preserve"> препарата по мимо токсического действия, оказывает и </w:t>
      </w:r>
      <w:r w:rsidR="00377CCF" w:rsidRPr="008C75D8">
        <w:rPr>
          <w:rFonts w:ascii="Times New Roman" w:hAnsi="Times New Roman" w:cs="Times New Roman"/>
          <w:sz w:val="28"/>
          <w:szCs w:val="28"/>
        </w:rPr>
        <w:t>различные другие воздействия на ткани и организм пациента</w:t>
      </w:r>
      <w:r w:rsidR="00B20693" w:rsidRPr="008C75D8">
        <w:rPr>
          <w:rFonts w:ascii="Times New Roman" w:hAnsi="Times New Roman" w:cs="Times New Roman"/>
          <w:sz w:val="28"/>
          <w:szCs w:val="28"/>
        </w:rPr>
        <w:t xml:space="preserve">, отсутствие «идеального» </w:t>
      </w:r>
      <w:proofErr w:type="spellStart"/>
      <w:r w:rsidR="00B20693" w:rsidRPr="008C75D8">
        <w:rPr>
          <w:rFonts w:ascii="Times New Roman" w:hAnsi="Times New Roman" w:cs="Times New Roman"/>
          <w:sz w:val="28"/>
          <w:szCs w:val="28"/>
        </w:rPr>
        <w:t>склерозирующего</w:t>
      </w:r>
      <w:proofErr w:type="spellEnd"/>
      <w:r w:rsidR="00B20693" w:rsidRPr="008C75D8">
        <w:rPr>
          <w:rFonts w:ascii="Times New Roman" w:hAnsi="Times New Roman" w:cs="Times New Roman"/>
          <w:sz w:val="28"/>
          <w:szCs w:val="28"/>
        </w:rPr>
        <w:t xml:space="preserve"> агента</w:t>
      </w:r>
      <w:r w:rsidR="00B06586" w:rsidRPr="008C75D8">
        <w:rPr>
          <w:rFonts w:ascii="Times New Roman" w:hAnsi="Times New Roman" w:cs="Times New Roman"/>
          <w:sz w:val="28"/>
          <w:szCs w:val="28"/>
        </w:rPr>
        <w:t>, влияет на поиск новых препаратов и методик лечения ЛМ.</w:t>
      </w:r>
    </w:p>
    <w:p w14:paraId="34E141C6" w14:textId="77777777" w:rsidR="007C2447" w:rsidRDefault="007C2447" w:rsidP="007C2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4ADBB7" w14:textId="77777777" w:rsidR="007C2447" w:rsidRPr="008C75D8" w:rsidRDefault="007C2447" w:rsidP="007C2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6A7FE6" w14:textId="77777777" w:rsidR="00C51CA5" w:rsidRPr="007C2447" w:rsidRDefault="00C51CA5" w:rsidP="007C244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24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</w:t>
      </w:r>
    </w:p>
    <w:p w14:paraId="3DB95081" w14:textId="75BBED1B" w:rsidR="00C51CA5" w:rsidRPr="008C75D8" w:rsidRDefault="00C51CA5" w:rsidP="007C24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>Оценить использование препарата «Гемоблок»</w:t>
      </w:r>
      <w:r w:rsidR="004C473F" w:rsidRPr="008C75D8">
        <w:rPr>
          <w:rFonts w:ascii="Times New Roman" w:hAnsi="Times New Roman" w:cs="Times New Roman"/>
          <w:sz w:val="28"/>
          <w:szCs w:val="28"/>
        </w:rPr>
        <w:t xml:space="preserve"> как препарата</w:t>
      </w:r>
      <w:r w:rsidRPr="008C75D8">
        <w:rPr>
          <w:rFonts w:ascii="Times New Roman" w:hAnsi="Times New Roman" w:cs="Times New Roman"/>
          <w:sz w:val="28"/>
          <w:szCs w:val="28"/>
        </w:rPr>
        <w:t xml:space="preserve"> для </w:t>
      </w:r>
      <w:r w:rsidR="0048618C" w:rsidRPr="008C75D8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="00EA0B8F" w:rsidRPr="008C75D8">
        <w:rPr>
          <w:rFonts w:ascii="Times New Roman" w:hAnsi="Times New Roman" w:cs="Times New Roman"/>
          <w:sz w:val="28"/>
          <w:szCs w:val="28"/>
        </w:rPr>
        <w:t>пациентов с</w:t>
      </w:r>
      <w:r w:rsidRPr="008C75D8">
        <w:rPr>
          <w:rFonts w:ascii="Times New Roman" w:hAnsi="Times New Roman" w:cs="Times New Roman"/>
          <w:sz w:val="28"/>
          <w:szCs w:val="28"/>
        </w:rPr>
        <w:t xml:space="preserve"> различными формами лимфатических мальформаций.</w:t>
      </w:r>
    </w:p>
    <w:p w14:paraId="09523650" w14:textId="77777777" w:rsidR="00C51CA5" w:rsidRPr="007C2447" w:rsidRDefault="00C51CA5" w:rsidP="007C244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2447">
        <w:rPr>
          <w:rFonts w:ascii="Times New Roman" w:hAnsi="Times New Roman" w:cs="Times New Roman"/>
          <w:b/>
          <w:bCs/>
          <w:sz w:val="28"/>
          <w:szCs w:val="28"/>
        </w:rPr>
        <w:t>Материалы и методы</w:t>
      </w:r>
    </w:p>
    <w:p w14:paraId="3C8A6B71" w14:textId="4682641A" w:rsidR="004C150B" w:rsidRPr="008C75D8" w:rsidRDefault="0082442B" w:rsidP="003272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>В Центре сосудистой патологии (г Москва) п</w:t>
      </w:r>
      <w:r w:rsidR="00EA0B8F" w:rsidRPr="008C75D8">
        <w:rPr>
          <w:rFonts w:ascii="Times New Roman" w:hAnsi="Times New Roman" w:cs="Times New Roman"/>
          <w:sz w:val="28"/>
          <w:szCs w:val="28"/>
        </w:rPr>
        <w:t>роведен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 ретроспективный анализ использования препарата «Гемоблок» </w:t>
      </w:r>
      <w:r w:rsidR="001474FF" w:rsidRPr="008C75D8">
        <w:rPr>
          <w:rFonts w:ascii="Times New Roman" w:hAnsi="Times New Roman" w:cs="Times New Roman"/>
          <w:sz w:val="28"/>
          <w:szCs w:val="28"/>
        </w:rPr>
        <w:t>в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 </w:t>
      </w:r>
      <w:r w:rsidR="00EA0B8F" w:rsidRPr="008C75D8">
        <w:rPr>
          <w:rFonts w:ascii="Times New Roman" w:hAnsi="Times New Roman" w:cs="Times New Roman"/>
          <w:sz w:val="28"/>
          <w:szCs w:val="28"/>
        </w:rPr>
        <w:t>лечен</w:t>
      </w:r>
      <w:r w:rsidR="001474FF" w:rsidRPr="008C75D8">
        <w:rPr>
          <w:rFonts w:ascii="Times New Roman" w:hAnsi="Times New Roman" w:cs="Times New Roman"/>
          <w:sz w:val="28"/>
          <w:szCs w:val="28"/>
        </w:rPr>
        <w:t>ии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 различных форм </w:t>
      </w:r>
      <w:r w:rsidR="007C2447" w:rsidRPr="008C75D8">
        <w:rPr>
          <w:rFonts w:ascii="Times New Roman" w:hAnsi="Times New Roman" w:cs="Times New Roman"/>
          <w:sz w:val="28"/>
          <w:szCs w:val="28"/>
        </w:rPr>
        <w:t>ЛМ.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5B3A95" w:rsidRPr="008C75D8">
        <w:rPr>
          <w:rFonts w:ascii="Times New Roman" w:hAnsi="Times New Roman" w:cs="Times New Roman"/>
          <w:sz w:val="28"/>
          <w:szCs w:val="28"/>
        </w:rPr>
        <w:t>Центра сосудистой патологии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 (Москва)</w:t>
      </w:r>
      <w:r w:rsidR="00926669" w:rsidRPr="008C75D8">
        <w:rPr>
          <w:rFonts w:ascii="Times New Roman" w:hAnsi="Times New Roman" w:cs="Times New Roman"/>
          <w:sz w:val="28"/>
          <w:szCs w:val="28"/>
        </w:rPr>
        <w:t xml:space="preserve"> с 201</w:t>
      </w:r>
      <w:r w:rsidR="0032729D">
        <w:rPr>
          <w:rFonts w:ascii="Times New Roman" w:hAnsi="Times New Roman" w:cs="Times New Roman"/>
          <w:sz w:val="28"/>
          <w:szCs w:val="28"/>
        </w:rPr>
        <w:t>9</w:t>
      </w:r>
      <w:r w:rsidR="00926669" w:rsidRPr="008C75D8">
        <w:rPr>
          <w:rFonts w:ascii="Times New Roman" w:hAnsi="Times New Roman" w:cs="Times New Roman"/>
          <w:sz w:val="28"/>
          <w:szCs w:val="28"/>
        </w:rPr>
        <w:t xml:space="preserve"> по 2023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, проведено лечение </w:t>
      </w:r>
      <w:r w:rsidR="000E204D" w:rsidRPr="008C75D8">
        <w:rPr>
          <w:rFonts w:ascii="Times New Roman" w:hAnsi="Times New Roman" w:cs="Times New Roman"/>
          <w:sz w:val="28"/>
          <w:szCs w:val="28"/>
        </w:rPr>
        <w:t>2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8 </w:t>
      </w:r>
      <w:r w:rsidR="009D6B34" w:rsidRPr="008C75D8">
        <w:rPr>
          <w:rFonts w:ascii="Times New Roman" w:hAnsi="Times New Roman" w:cs="Times New Roman"/>
          <w:sz w:val="28"/>
          <w:szCs w:val="28"/>
        </w:rPr>
        <w:t xml:space="preserve">пациентов 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с </w:t>
      </w:r>
      <w:r w:rsidR="009D6B34" w:rsidRPr="008C75D8">
        <w:rPr>
          <w:rFonts w:ascii="Times New Roman" w:hAnsi="Times New Roman" w:cs="Times New Roman"/>
          <w:sz w:val="28"/>
          <w:szCs w:val="28"/>
        </w:rPr>
        <w:t>ЛМ головы и шеи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. В исследовании приняло участие </w:t>
      </w:r>
      <w:r w:rsidR="009D6B34" w:rsidRPr="008C75D8">
        <w:rPr>
          <w:rFonts w:ascii="Times New Roman" w:hAnsi="Times New Roman" w:cs="Times New Roman"/>
          <w:sz w:val="28"/>
          <w:szCs w:val="28"/>
        </w:rPr>
        <w:t>1</w:t>
      </w:r>
      <w:r w:rsidR="00C51CA5" w:rsidRPr="008C75D8">
        <w:rPr>
          <w:rFonts w:ascii="Times New Roman" w:hAnsi="Times New Roman" w:cs="Times New Roman"/>
          <w:sz w:val="28"/>
          <w:szCs w:val="28"/>
        </w:rPr>
        <w:t>6</w:t>
      </w:r>
      <w:r w:rsidR="00F8309D" w:rsidRPr="008C75D8">
        <w:rPr>
          <w:rFonts w:ascii="Times New Roman" w:hAnsi="Times New Roman" w:cs="Times New Roman"/>
          <w:sz w:val="28"/>
          <w:szCs w:val="28"/>
        </w:rPr>
        <w:t xml:space="preserve"> патентов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 </w:t>
      </w:r>
      <w:r w:rsidR="006B26F8" w:rsidRPr="008C75D8">
        <w:rPr>
          <w:rFonts w:ascii="Times New Roman" w:hAnsi="Times New Roman" w:cs="Times New Roman"/>
          <w:sz w:val="28"/>
          <w:szCs w:val="28"/>
        </w:rPr>
        <w:t xml:space="preserve">мужского пола 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и </w:t>
      </w:r>
      <w:r w:rsidR="009D6B34" w:rsidRPr="008C75D8">
        <w:rPr>
          <w:rFonts w:ascii="Times New Roman" w:hAnsi="Times New Roman" w:cs="Times New Roman"/>
          <w:sz w:val="28"/>
          <w:szCs w:val="28"/>
        </w:rPr>
        <w:t>1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2 </w:t>
      </w:r>
      <w:r w:rsidR="006B26F8" w:rsidRPr="008C75D8">
        <w:rPr>
          <w:rFonts w:ascii="Times New Roman" w:hAnsi="Times New Roman" w:cs="Times New Roman"/>
          <w:sz w:val="28"/>
          <w:szCs w:val="28"/>
        </w:rPr>
        <w:t>женского пола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. Возраст пациентов был от 9 месяцев до </w:t>
      </w:r>
      <w:r w:rsidR="00F8309D" w:rsidRPr="008C75D8">
        <w:rPr>
          <w:rFonts w:ascii="Times New Roman" w:hAnsi="Times New Roman" w:cs="Times New Roman"/>
          <w:sz w:val="28"/>
          <w:szCs w:val="28"/>
        </w:rPr>
        <w:t>25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 лет. Всем </w:t>
      </w:r>
      <w:r w:rsidR="00672615" w:rsidRPr="008C75D8">
        <w:rPr>
          <w:rFonts w:ascii="Times New Roman" w:hAnsi="Times New Roman" w:cs="Times New Roman"/>
          <w:sz w:val="28"/>
          <w:szCs w:val="28"/>
        </w:rPr>
        <w:t xml:space="preserve">пациентам 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произведена малоинвазивная операция – склеротерапия препаратом «Гемоблок» по </w:t>
      </w:r>
      <w:r w:rsidR="00AB370C" w:rsidRPr="008C75D8">
        <w:rPr>
          <w:rFonts w:ascii="Times New Roman" w:hAnsi="Times New Roman" w:cs="Times New Roman"/>
          <w:sz w:val="28"/>
          <w:szCs w:val="28"/>
        </w:rPr>
        <w:t>разработанной в Центре методике</w:t>
      </w:r>
      <w:r w:rsidR="00C51CA5" w:rsidRPr="008C75D8">
        <w:rPr>
          <w:rFonts w:ascii="Times New Roman" w:hAnsi="Times New Roman" w:cs="Times New Roman"/>
          <w:sz w:val="28"/>
          <w:szCs w:val="28"/>
        </w:rPr>
        <w:t xml:space="preserve">. </w:t>
      </w:r>
      <w:r w:rsidR="003214D8" w:rsidRPr="008C75D8">
        <w:rPr>
          <w:rFonts w:ascii="Times New Roman" w:hAnsi="Times New Roman" w:cs="Times New Roman"/>
          <w:sz w:val="28"/>
          <w:szCs w:val="28"/>
        </w:rPr>
        <w:t xml:space="preserve">Патент </w:t>
      </w:r>
      <w:r w:rsidR="004C150B" w:rsidRPr="008C75D8">
        <w:rPr>
          <w:rFonts w:ascii="Times New Roman" w:hAnsi="Times New Roman" w:cs="Times New Roman"/>
          <w:sz w:val="28"/>
          <w:szCs w:val="28"/>
        </w:rPr>
        <w:t>RU2804229C2</w:t>
      </w:r>
    </w:p>
    <w:p w14:paraId="6D305872" w14:textId="25489948" w:rsidR="00C51CA5" w:rsidRPr="008C75D8" w:rsidRDefault="00C51CA5" w:rsidP="008C75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BDFE67" w14:textId="77777777" w:rsidR="00C51CA5" w:rsidRPr="0032729D" w:rsidRDefault="00C51CA5" w:rsidP="0032729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729D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</w:p>
    <w:p w14:paraId="447A1F24" w14:textId="7D22582A" w:rsidR="0067563F" w:rsidRPr="0067563F" w:rsidRDefault="0067563F" w:rsidP="0067563F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563F">
        <w:rPr>
          <w:rFonts w:ascii="Times New Roman" w:hAnsi="Times New Roman" w:cs="Times New Roman"/>
          <w:sz w:val="28"/>
          <w:szCs w:val="28"/>
          <w:lang w:eastAsia="ru-RU"/>
        </w:rPr>
        <w:t>Результаты проведенного лечения оценивали по изменению размеров мальформации до операции и через 3</w:t>
      </w:r>
      <w:r w:rsidR="000A43D1">
        <w:rPr>
          <w:rFonts w:ascii="Times New Roman" w:hAnsi="Times New Roman" w:cs="Times New Roman"/>
          <w:sz w:val="28"/>
          <w:szCs w:val="28"/>
          <w:lang w:eastAsia="ru-RU"/>
        </w:rPr>
        <w:t xml:space="preserve"> и 6 месяцев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после склерозирования, </w:t>
      </w:r>
      <w:r w:rsidR="00202220">
        <w:rPr>
          <w:rFonts w:ascii="Times New Roman" w:hAnsi="Times New Roman" w:cs="Times New Roman"/>
          <w:sz w:val="28"/>
          <w:szCs w:val="28"/>
          <w:lang w:eastAsia="ru-RU"/>
        </w:rPr>
        <w:t>критериями оцен</w:t>
      </w:r>
      <w:r w:rsidR="00E24BE7">
        <w:rPr>
          <w:rFonts w:ascii="Times New Roman" w:hAnsi="Times New Roman" w:cs="Times New Roman"/>
          <w:sz w:val="28"/>
          <w:szCs w:val="28"/>
          <w:lang w:eastAsia="ru-RU"/>
        </w:rPr>
        <w:t xml:space="preserve">ки являлись: клинический осмотр, 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УЗИ </w:t>
      </w:r>
      <w:r w:rsidR="009D1B0C">
        <w:rPr>
          <w:rFonts w:ascii="Times New Roman" w:hAnsi="Times New Roman" w:cs="Times New Roman"/>
          <w:sz w:val="28"/>
          <w:szCs w:val="28"/>
          <w:lang w:eastAsia="ru-RU"/>
        </w:rPr>
        <w:t>и\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или МРТ. </w:t>
      </w:r>
      <w:r w:rsidR="00E24BE7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</w:t>
      </w:r>
      <w:r w:rsidR="00F2628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информативным методом являлось 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МРТ. Полученные результаты были разделены на </w:t>
      </w:r>
      <w:r w:rsidR="009276D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групп</w:t>
      </w:r>
      <w:r w:rsidR="009276DB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: «отсутствие изменений», «</w:t>
      </w:r>
      <w:r w:rsidR="00D024EA">
        <w:rPr>
          <w:rFonts w:ascii="Times New Roman" w:hAnsi="Times New Roman" w:cs="Times New Roman"/>
          <w:sz w:val="28"/>
          <w:szCs w:val="28"/>
          <w:lang w:eastAsia="ru-RU"/>
        </w:rPr>
        <w:t>удовлетворительный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результат» - уменьшение размеров мальформации на </w:t>
      </w:r>
      <w:r w:rsidR="00717881">
        <w:rPr>
          <w:rFonts w:ascii="Times New Roman" w:hAnsi="Times New Roman" w:cs="Times New Roman"/>
          <w:sz w:val="28"/>
          <w:szCs w:val="28"/>
          <w:lang w:eastAsia="ru-RU"/>
        </w:rPr>
        <w:t>30–40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%, «хороший результат» - уменьшение образования на </w:t>
      </w:r>
      <w:r w:rsidR="003E3A8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E3A80" w:rsidRPr="0067563F">
        <w:rPr>
          <w:rFonts w:ascii="Times New Roman" w:hAnsi="Times New Roman" w:cs="Times New Roman"/>
          <w:sz w:val="28"/>
          <w:szCs w:val="28"/>
          <w:lang w:eastAsia="ru-RU"/>
        </w:rPr>
        <w:t>0–70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%, «отличный результат» - уменьшение мальформации более чем на 70% или полное отсутствие </w:t>
      </w:r>
      <w:r w:rsidR="00D024EA">
        <w:rPr>
          <w:rFonts w:ascii="Times New Roman" w:hAnsi="Times New Roman" w:cs="Times New Roman"/>
          <w:sz w:val="28"/>
          <w:szCs w:val="28"/>
          <w:lang w:eastAsia="ru-RU"/>
        </w:rPr>
        <w:t>ЛМ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после операции.</w:t>
      </w:r>
    </w:p>
    <w:p w14:paraId="1C098F08" w14:textId="7DFDEBA8" w:rsidR="0067563F" w:rsidRPr="0067563F" w:rsidRDefault="0067563F" w:rsidP="00D024EA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Отличный и хороший результат получен у </w:t>
      </w:r>
      <w:r w:rsidR="00A10CD1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(7</w:t>
      </w:r>
      <w:r w:rsidR="00B3611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3611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%) пациентов. У 8 (2</w:t>
      </w:r>
      <w:r w:rsidR="004A1F1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A1F1A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%) пациентов получен </w:t>
      </w:r>
      <w:r w:rsidR="002332C4">
        <w:rPr>
          <w:rFonts w:ascii="Times New Roman" w:hAnsi="Times New Roman" w:cs="Times New Roman"/>
          <w:sz w:val="28"/>
          <w:szCs w:val="28"/>
          <w:lang w:eastAsia="ru-RU"/>
        </w:rPr>
        <w:t>удовлетворительный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результат. </w:t>
      </w:r>
      <w:r w:rsidR="002332C4">
        <w:rPr>
          <w:rFonts w:ascii="Times New Roman" w:hAnsi="Times New Roman" w:cs="Times New Roman"/>
          <w:sz w:val="28"/>
          <w:szCs w:val="28"/>
          <w:lang w:eastAsia="ru-RU"/>
        </w:rPr>
        <w:t xml:space="preserve">Отрицательного 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результата в ходе исследования не получено.</w:t>
      </w:r>
    </w:p>
    <w:p w14:paraId="35C0EF69" w14:textId="0B64928D" w:rsidR="0067563F" w:rsidRPr="0067563F" w:rsidRDefault="0067563F" w:rsidP="002332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="004A1F1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8 пациентов (</w:t>
      </w:r>
      <w:r w:rsidR="00762C0F">
        <w:rPr>
          <w:rFonts w:ascii="Times New Roman" w:hAnsi="Times New Roman" w:cs="Times New Roman"/>
          <w:sz w:val="28"/>
          <w:szCs w:val="28"/>
          <w:lang w:eastAsia="ru-RU"/>
        </w:rPr>
        <w:t>64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%) в раннем послеоперационном периоде отмечалась болевая реакция, которая купировалась самостоятельно через </w:t>
      </w:r>
      <w:r w:rsidR="009319B1">
        <w:rPr>
          <w:rFonts w:ascii="Times New Roman" w:hAnsi="Times New Roman" w:cs="Times New Roman"/>
          <w:sz w:val="28"/>
          <w:szCs w:val="28"/>
          <w:lang w:eastAsia="ru-RU"/>
        </w:rPr>
        <w:t>30–</w:t>
      </w:r>
      <w:r w:rsidR="00A5209E">
        <w:rPr>
          <w:rFonts w:ascii="Times New Roman" w:hAnsi="Times New Roman" w:cs="Times New Roman"/>
          <w:sz w:val="28"/>
          <w:szCs w:val="28"/>
          <w:lang w:eastAsia="ru-RU"/>
        </w:rPr>
        <w:t xml:space="preserve">40 </w:t>
      </w:r>
      <w:r w:rsidR="00A5209E" w:rsidRPr="0067563F">
        <w:rPr>
          <w:rFonts w:ascii="Times New Roman" w:hAnsi="Times New Roman" w:cs="Times New Roman"/>
          <w:sz w:val="28"/>
          <w:szCs w:val="28"/>
          <w:lang w:eastAsia="ru-RU"/>
        </w:rPr>
        <w:t>минут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без применения анальгетических средств</w:t>
      </w:r>
      <w:r w:rsidR="009319B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25832">
        <w:rPr>
          <w:rFonts w:ascii="Times New Roman" w:hAnsi="Times New Roman" w:cs="Times New Roman"/>
          <w:sz w:val="28"/>
          <w:szCs w:val="28"/>
          <w:lang w:eastAsia="ru-RU"/>
        </w:rPr>
        <w:t xml:space="preserve">в последующем </w:t>
      </w:r>
      <w:r w:rsidR="009319B1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методики </w:t>
      </w:r>
      <w:r w:rsidR="00411D73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проведения лечения снизило </w:t>
      </w:r>
      <w:r w:rsidR="006E233C">
        <w:rPr>
          <w:rFonts w:ascii="Times New Roman" w:hAnsi="Times New Roman" w:cs="Times New Roman"/>
          <w:sz w:val="28"/>
          <w:szCs w:val="28"/>
          <w:lang w:eastAsia="ru-RU"/>
        </w:rPr>
        <w:t>данные проявления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. У 2</w:t>
      </w:r>
      <w:r w:rsidR="006E233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пациентов (</w:t>
      </w:r>
      <w:r w:rsidR="00C11060">
        <w:rPr>
          <w:rFonts w:ascii="Times New Roman" w:hAnsi="Times New Roman" w:cs="Times New Roman"/>
          <w:sz w:val="28"/>
          <w:szCs w:val="28"/>
          <w:lang w:eastAsia="ru-RU"/>
        </w:rPr>
        <w:t>71</w:t>
      </w:r>
      <w:r w:rsidR="00ED0703">
        <w:rPr>
          <w:rFonts w:ascii="Times New Roman" w:hAnsi="Times New Roman" w:cs="Times New Roman"/>
          <w:sz w:val="28"/>
          <w:szCs w:val="28"/>
          <w:lang w:eastAsia="ru-RU"/>
        </w:rPr>
        <w:t>,4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%) отмечалось появление отечности мягких тканей в области склерозирования, </w:t>
      </w:r>
      <w:proofErr w:type="gramStart"/>
      <w:r w:rsidR="00126536">
        <w:rPr>
          <w:rFonts w:ascii="Times New Roman" w:hAnsi="Times New Roman" w:cs="Times New Roman"/>
          <w:sz w:val="28"/>
          <w:szCs w:val="28"/>
          <w:lang w:eastAsia="ru-RU"/>
        </w:rPr>
        <w:t>в течении</w:t>
      </w:r>
      <w:proofErr w:type="gramEnd"/>
      <w:r w:rsidR="00364676">
        <w:rPr>
          <w:rFonts w:ascii="Times New Roman" w:hAnsi="Times New Roman" w:cs="Times New Roman"/>
          <w:sz w:val="28"/>
          <w:szCs w:val="28"/>
          <w:lang w:eastAsia="ru-RU"/>
        </w:rPr>
        <w:t xml:space="preserve"> 10</w:t>
      </w:r>
      <w:r w:rsidR="0012653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D0703"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дней.</w:t>
      </w:r>
      <w:r w:rsidR="00ED0703">
        <w:rPr>
          <w:rFonts w:ascii="Times New Roman" w:hAnsi="Times New Roman" w:cs="Times New Roman"/>
          <w:sz w:val="28"/>
          <w:szCs w:val="28"/>
          <w:lang w:eastAsia="ru-RU"/>
        </w:rPr>
        <w:t xml:space="preserve"> Проявление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отека отмечалось через </w:t>
      </w:r>
      <w:proofErr w:type="gramStart"/>
      <w:r w:rsidR="00ED0703">
        <w:rPr>
          <w:rFonts w:ascii="Times New Roman" w:hAnsi="Times New Roman" w:cs="Times New Roman"/>
          <w:sz w:val="28"/>
          <w:szCs w:val="28"/>
          <w:lang w:eastAsia="ru-RU"/>
        </w:rPr>
        <w:t>9-12</w:t>
      </w:r>
      <w:proofErr w:type="gramEnd"/>
      <w:r w:rsidR="00126536">
        <w:rPr>
          <w:rFonts w:ascii="Times New Roman" w:hAnsi="Times New Roman" w:cs="Times New Roman"/>
          <w:sz w:val="28"/>
          <w:szCs w:val="28"/>
          <w:lang w:eastAsia="ru-RU"/>
        </w:rPr>
        <w:t xml:space="preserve"> часов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 после операции. С целью купирования отека пациентам назначали </w:t>
      </w:r>
      <w:r w:rsidR="00126536">
        <w:rPr>
          <w:rFonts w:ascii="Times New Roman" w:hAnsi="Times New Roman" w:cs="Times New Roman"/>
          <w:sz w:val="28"/>
          <w:szCs w:val="28"/>
          <w:lang w:eastAsia="ru-RU"/>
        </w:rPr>
        <w:t xml:space="preserve">НПВС, антигистаминные препараты 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 xml:space="preserve">в возрастных дозировках короткими курсами. Других побочных действий </w:t>
      </w:r>
      <w:r w:rsidR="00836D87">
        <w:rPr>
          <w:rFonts w:ascii="Times New Roman" w:hAnsi="Times New Roman" w:cs="Times New Roman"/>
          <w:sz w:val="28"/>
          <w:szCs w:val="28"/>
          <w:lang w:eastAsia="ru-RU"/>
        </w:rPr>
        <w:t>при применении «</w:t>
      </w:r>
      <w:proofErr w:type="spellStart"/>
      <w:r w:rsidR="00836D87">
        <w:rPr>
          <w:rFonts w:ascii="Times New Roman" w:hAnsi="Times New Roman" w:cs="Times New Roman"/>
          <w:sz w:val="28"/>
          <w:szCs w:val="28"/>
          <w:lang w:eastAsia="ru-RU"/>
        </w:rPr>
        <w:t>Гемоблока</w:t>
      </w:r>
      <w:proofErr w:type="spellEnd"/>
      <w:r w:rsidR="00836D87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67563F">
        <w:rPr>
          <w:rFonts w:ascii="Times New Roman" w:hAnsi="Times New Roman" w:cs="Times New Roman"/>
          <w:sz w:val="28"/>
          <w:szCs w:val="28"/>
          <w:lang w:eastAsia="ru-RU"/>
        </w:rPr>
        <w:t>не отмечено.</w:t>
      </w:r>
    </w:p>
    <w:p w14:paraId="40128845" w14:textId="77777777" w:rsidR="0067563F" w:rsidRPr="0067563F" w:rsidRDefault="0067563F" w:rsidP="006756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333333"/>
          <w:sz w:val="20"/>
          <w:szCs w:val="20"/>
          <w:lang w:eastAsia="ru-RU"/>
        </w:rPr>
      </w:pPr>
    </w:p>
    <w:p w14:paraId="2908D91E" w14:textId="77777777" w:rsidR="00C51CA5" w:rsidRPr="004C7EF8" w:rsidRDefault="00C51CA5" w:rsidP="008C75D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7EF8">
        <w:rPr>
          <w:rFonts w:ascii="Times New Roman" w:hAnsi="Times New Roman" w:cs="Times New Roman"/>
          <w:b/>
          <w:bCs/>
          <w:sz w:val="28"/>
          <w:szCs w:val="28"/>
        </w:rPr>
        <w:t>Выводы</w:t>
      </w:r>
    </w:p>
    <w:p w14:paraId="537E1C0E" w14:textId="13470520" w:rsidR="00C51CA5" w:rsidRPr="008C75D8" w:rsidRDefault="00C51CA5" w:rsidP="004C7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5D8">
        <w:rPr>
          <w:rFonts w:ascii="Times New Roman" w:hAnsi="Times New Roman" w:cs="Times New Roman"/>
          <w:sz w:val="28"/>
          <w:szCs w:val="28"/>
        </w:rPr>
        <w:t xml:space="preserve">В результате проведенного ретроспективного анализа </w:t>
      </w:r>
      <w:r w:rsidR="003D50FC" w:rsidRPr="008C75D8">
        <w:rPr>
          <w:rFonts w:ascii="Times New Roman" w:hAnsi="Times New Roman" w:cs="Times New Roman"/>
          <w:sz w:val="28"/>
          <w:szCs w:val="28"/>
        </w:rPr>
        <w:t>использования препарата «Гемоблок</w:t>
      </w:r>
      <w:r w:rsidR="003D50FC">
        <w:rPr>
          <w:rFonts w:ascii="Times New Roman" w:hAnsi="Times New Roman" w:cs="Times New Roman"/>
          <w:sz w:val="28"/>
          <w:szCs w:val="28"/>
        </w:rPr>
        <w:t>»</w:t>
      </w:r>
      <w:r w:rsidR="003D50FC" w:rsidRPr="008C75D8">
        <w:rPr>
          <w:rFonts w:ascii="Times New Roman" w:hAnsi="Times New Roman" w:cs="Times New Roman"/>
          <w:sz w:val="28"/>
          <w:szCs w:val="28"/>
        </w:rPr>
        <w:t xml:space="preserve"> </w:t>
      </w:r>
      <w:r w:rsidR="002E36E4" w:rsidRPr="008C75D8">
        <w:rPr>
          <w:rFonts w:ascii="Times New Roman" w:hAnsi="Times New Roman" w:cs="Times New Roman"/>
          <w:sz w:val="28"/>
          <w:szCs w:val="28"/>
        </w:rPr>
        <w:t>для лечения лимфатических мальформаций</w:t>
      </w:r>
      <w:r w:rsidR="002E36E4">
        <w:rPr>
          <w:rFonts w:ascii="Times New Roman" w:hAnsi="Times New Roman" w:cs="Times New Roman"/>
          <w:sz w:val="28"/>
          <w:szCs w:val="28"/>
        </w:rPr>
        <w:t xml:space="preserve"> была</w:t>
      </w:r>
      <w:r w:rsidRPr="008C75D8">
        <w:rPr>
          <w:rFonts w:ascii="Times New Roman" w:hAnsi="Times New Roman" w:cs="Times New Roman"/>
          <w:sz w:val="28"/>
          <w:szCs w:val="28"/>
        </w:rPr>
        <w:t xml:space="preserve"> выявлена высокая эффективность и безопасность использования </w:t>
      </w:r>
      <w:r w:rsidR="004A11BA">
        <w:rPr>
          <w:rFonts w:ascii="Times New Roman" w:hAnsi="Times New Roman" w:cs="Times New Roman"/>
          <w:sz w:val="28"/>
          <w:szCs w:val="28"/>
        </w:rPr>
        <w:t>данного метода лечения</w:t>
      </w:r>
      <w:r w:rsidRPr="008C75D8">
        <w:rPr>
          <w:rFonts w:ascii="Times New Roman" w:hAnsi="Times New Roman" w:cs="Times New Roman"/>
          <w:sz w:val="28"/>
          <w:szCs w:val="28"/>
        </w:rPr>
        <w:t>. Хороший и отличный результат получен в 7</w:t>
      </w:r>
      <w:r w:rsidR="00F37B68">
        <w:rPr>
          <w:rFonts w:ascii="Times New Roman" w:hAnsi="Times New Roman" w:cs="Times New Roman"/>
          <w:sz w:val="28"/>
          <w:szCs w:val="28"/>
        </w:rPr>
        <w:t>1</w:t>
      </w:r>
      <w:r w:rsidRPr="008C75D8">
        <w:rPr>
          <w:rFonts w:ascii="Times New Roman" w:hAnsi="Times New Roman" w:cs="Times New Roman"/>
          <w:sz w:val="28"/>
          <w:szCs w:val="28"/>
        </w:rPr>
        <w:t>% случаев</w:t>
      </w:r>
      <w:r w:rsidR="004438C3">
        <w:rPr>
          <w:rFonts w:ascii="Times New Roman" w:hAnsi="Times New Roman" w:cs="Times New Roman"/>
          <w:sz w:val="28"/>
          <w:szCs w:val="28"/>
        </w:rPr>
        <w:t xml:space="preserve"> при первом этапе применения</w:t>
      </w:r>
      <w:r w:rsidR="004F75D7">
        <w:rPr>
          <w:rFonts w:ascii="Times New Roman" w:hAnsi="Times New Roman" w:cs="Times New Roman"/>
          <w:sz w:val="28"/>
          <w:szCs w:val="28"/>
        </w:rPr>
        <w:t>.</w:t>
      </w:r>
      <w:r w:rsidRPr="008C75D8">
        <w:rPr>
          <w:rFonts w:ascii="Times New Roman" w:hAnsi="Times New Roman" w:cs="Times New Roman"/>
          <w:sz w:val="28"/>
          <w:szCs w:val="28"/>
        </w:rPr>
        <w:t xml:space="preserve"> Полученные результаты обнадеживают, но необходимо дальнейшее </w:t>
      </w:r>
      <w:proofErr w:type="spellStart"/>
      <w:r w:rsidRPr="008C75D8">
        <w:rPr>
          <w:rFonts w:ascii="Times New Roman" w:hAnsi="Times New Roman" w:cs="Times New Roman"/>
          <w:sz w:val="28"/>
          <w:szCs w:val="28"/>
        </w:rPr>
        <w:t>мультицентровое</w:t>
      </w:r>
      <w:proofErr w:type="spellEnd"/>
      <w:r w:rsidRPr="008C75D8">
        <w:rPr>
          <w:rFonts w:ascii="Times New Roman" w:hAnsi="Times New Roman" w:cs="Times New Roman"/>
          <w:sz w:val="28"/>
          <w:szCs w:val="28"/>
        </w:rPr>
        <w:t xml:space="preserve"> исследование использования препарата «Гемоблок</w:t>
      </w:r>
      <w:r w:rsidR="0059650D">
        <w:rPr>
          <w:rFonts w:ascii="Times New Roman" w:hAnsi="Times New Roman" w:cs="Times New Roman"/>
          <w:sz w:val="28"/>
          <w:szCs w:val="28"/>
        </w:rPr>
        <w:t>»</w:t>
      </w:r>
      <w:r w:rsidRPr="008C75D8">
        <w:rPr>
          <w:rFonts w:ascii="Times New Roman" w:hAnsi="Times New Roman" w:cs="Times New Roman"/>
          <w:sz w:val="28"/>
          <w:szCs w:val="28"/>
        </w:rPr>
        <w:t xml:space="preserve"> для </w:t>
      </w:r>
      <w:r w:rsidR="0059650D">
        <w:rPr>
          <w:rFonts w:ascii="Times New Roman" w:hAnsi="Times New Roman" w:cs="Times New Roman"/>
          <w:sz w:val="28"/>
          <w:szCs w:val="28"/>
        </w:rPr>
        <w:t>лечения пациентов с</w:t>
      </w:r>
      <w:r w:rsidRPr="008C75D8">
        <w:rPr>
          <w:rFonts w:ascii="Times New Roman" w:hAnsi="Times New Roman" w:cs="Times New Roman"/>
          <w:sz w:val="28"/>
          <w:szCs w:val="28"/>
        </w:rPr>
        <w:t xml:space="preserve"> ЛМ</w:t>
      </w:r>
      <w:r w:rsidR="0059650D">
        <w:rPr>
          <w:rFonts w:ascii="Times New Roman" w:hAnsi="Times New Roman" w:cs="Times New Roman"/>
          <w:sz w:val="28"/>
          <w:szCs w:val="28"/>
        </w:rPr>
        <w:t xml:space="preserve"> головы и шеи</w:t>
      </w:r>
      <w:r w:rsidRPr="008C75D8">
        <w:rPr>
          <w:rFonts w:ascii="Times New Roman" w:hAnsi="Times New Roman" w:cs="Times New Roman"/>
          <w:sz w:val="28"/>
          <w:szCs w:val="28"/>
        </w:rPr>
        <w:t>.</w:t>
      </w:r>
    </w:p>
    <w:p w14:paraId="01B183EE" w14:textId="77777777" w:rsidR="00B56E55" w:rsidRPr="008C75D8" w:rsidRDefault="00B56E55" w:rsidP="008C75D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56E55" w:rsidRPr="008C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515D59"/>
    <w:multiLevelType w:val="hybridMultilevel"/>
    <w:tmpl w:val="2496F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539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A5"/>
    <w:rsid w:val="000343C1"/>
    <w:rsid w:val="00072FE9"/>
    <w:rsid w:val="00085337"/>
    <w:rsid w:val="00094C93"/>
    <w:rsid w:val="000A43D1"/>
    <w:rsid w:val="000E0678"/>
    <w:rsid w:val="000E204D"/>
    <w:rsid w:val="00126536"/>
    <w:rsid w:val="001474FF"/>
    <w:rsid w:val="001D09CC"/>
    <w:rsid w:val="00202220"/>
    <w:rsid w:val="002332C4"/>
    <w:rsid w:val="002537D7"/>
    <w:rsid w:val="0026192A"/>
    <w:rsid w:val="00272914"/>
    <w:rsid w:val="002E36E4"/>
    <w:rsid w:val="002E555D"/>
    <w:rsid w:val="003214D8"/>
    <w:rsid w:val="0032729D"/>
    <w:rsid w:val="00364676"/>
    <w:rsid w:val="00377CCF"/>
    <w:rsid w:val="003D0CC9"/>
    <w:rsid w:val="003D50FC"/>
    <w:rsid w:val="003E3A80"/>
    <w:rsid w:val="00411D73"/>
    <w:rsid w:val="004438C3"/>
    <w:rsid w:val="0048618C"/>
    <w:rsid w:val="004A11BA"/>
    <w:rsid w:val="004A1F1A"/>
    <w:rsid w:val="004C150B"/>
    <w:rsid w:val="004C473F"/>
    <w:rsid w:val="004C7EF8"/>
    <w:rsid w:val="004F75D7"/>
    <w:rsid w:val="0051373C"/>
    <w:rsid w:val="0059650D"/>
    <w:rsid w:val="005B3A95"/>
    <w:rsid w:val="00602079"/>
    <w:rsid w:val="00672615"/>
    <w:rsid w:val="0067563F"/>
    <w:rsid w:val="006B2564"/>
    <w:rsid w:val="006B26F8"/>
    <w:rsid w:val="006E233C"/>
    <w:rsid w:val="00717881"/>
    <w:rsid w:val="00762C0F"/>
    <w:rsid w:val="00765F9D"/>
    <w:rsid w:val="007C2447"/>
    <w:rsid w:val="0082442B"/>
    <w:rsid w:val="00836D87"/>
    <w:rsid w:val="008C75D8"/>
    <w:rsid w:val="00926669"/>
    <w:rsid w:val="009276DB"/>
    <w:rsid w:val="009319B1"/>
    <w:rsid w:val="00980CA6"/>
    <w:rsid w:val="00981892"/>
    <w:rsid w:val="009D1B0C"/>
    <w:rsid w:val="009D6B34"/>
    <w:rsid w:val="00A10CD1"/>
    <w:rsid w:val="00A5209E"/>
    <w:rsid w:val="00A5213F"/>
    <w:rsid w:val="00AB370C"/>
    <w:rsid w:val="00B03BDE"/>
    <w:rsid w:val="00B06586"/>
    <w:rsid w:val="00B20693"/>
    <w:rsid w:val="00B36114"/>
    <w:rsid w:val="00B56E55"/>
    <w:rsid w:val="00B61E38"/>
    <w:rsid w:val="00C11060"/>
    <w:rsid w:val="00C25832"/>
    <w:rsid w:val="00C51CA5"/>
    <w:rsid w:val="00C97B7C"/>
    <w:rsid w:val="00CA057C"/>
    <w:rsid w:val="00D024EA"/>
    <w:rsid w:val="00D3297A"/>
    <w:rsid w:val="00D67071"/>
    <w:rsid w:val="00DD641C"/>
    <w:rsid w:val="00E24BE7"/>
    <w:rsid w:val="00EA0B8F"/>
    <w:rsid w:val="00ED0703"/>
    <w:rsid w:val="00EF1D94"/>
    <w:rsid w:val="00F172C2"/>
    <w:rsid w:val="00F26281"/>
    <w:rsid w:val="00F37B68"/>
    <w:rsid w:val="00F8309D"/>
    <w:rsid w:val="00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A7CD"/>
  <w15:chartTrackingRefBased/>
  <w15:docId w15:val="{AB43A7EB-2580-4EE6-AF29-CD6119DC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CA5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51C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C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1C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1C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C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C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1C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C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1C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C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1C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1C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1CA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1CA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1C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1C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1C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1C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1C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1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1C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1C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1C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1C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1C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1CA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1C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1CA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51CA5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C51CA5"/>
    <w:pPr>
      <w:spacing w:after="0" w:line="240" w:lineRule="auto"/>
    </w:pPr>
    <w:rPr>
      <w:kern w:val="0"/>
      <w14:ligatures w14:val="none"/>
    </w:rPr>
  </w:style>
  <w:style w:type="character" w:styleId="ad">
    <w:name w:val="Hyperlink"/>
    <w:basedOn w:val="a0"/>
    <w:uiPriority w:val="99"/>
    <w:unhideWhenUsed/>
    <w:rsid w:val="00C51CA5"/>
    <w:rPr>
      <w:color w:val="467886" w:themeColor="hyperlink"/>
      <w:u w:val="single"/>
    </w:rPr>
  </w:style>
  <w:style w:type="character" w:styleId="ae">
    <w:name w:val="Strong"/>
    <w:basedOn w:val="a0"/>
    <w:uiPriority w:val="22"/>
    <w:qFormat/>
    <w:rsid w:val="00C51C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ROMANOV</dc:creator>
  <cp:keywords>ГЕМАНГИОМА.РФ</cp:keywords>
  <dc:description/>
  <cp:lastModifiedBy>D. ROMANOV</cp:lastModifiedBy>
  <cp:revision>2</cp:revision>
  <dcterms:created xsi:type="dcterms:W3CDTF">2024-04-19T17:39:00Z</dcterms:created>
  <dcterms:modified xsi:type="dcterms:W3CDTF">2024-04-19T17:39:00Z</dcterms:modified>
</cp:coreProperties>
</file>